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22" w:type="dxa"/>
        <w:tblInd w:w="-5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9"/>
        <w:gridCol w:w="3072"/>
        <w:gridCol w:w="3544"/>
        <w:gridCol w:w="2367"/>
      </w:tblGrid>
      <w:tr w:rsidR="00C16579" w:rsidRPr="00C16579" w:rsidTr="00C16579">
        <w:trPr>
          <w:trHeight w:val="684"/>
        </w:trPr>
        <w:tc>
          <w:tcPr>
            <w:tcW w:w="100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40"/>
                <w:szCs w:val="40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40"/>
              </w:rPr>
              <w:t>中标候选人公示</w:t>
            </w:r>
          </w:p>
        </w:tc>
      </w:tr>
      <w:tr w:rsidR="00C16579" w:rsidRPr="00C16579" w:rsidTr="00C16579">
        <w:trPr>
          <w:trHeight w:val="660"/>
        </w:trPr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四川通发电信综合代维设施、设备采购项目（2018年第一批次）—施工车辆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招标编号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SCTF-201801（GK）</w:t>
            </w:r>
          </w:p>
        </w:tc>
      </w:tr>
      <w:tr w:rsidR="00C16579" w:rsidRPr="00C16579" w:rsidTr="00C16579">
        <w:trPr>
          <w:trHeight w:val="480"/>
        </w:trPr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招标人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四川通发电信股份有限公司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招标人联系电话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18684038738</w:t>
            </w:r>
          </w:p>
        </w:tc>
      </w:tr>
      <w:tr w:rsidR="00C16579" w:rsidRPr="00C16579" w:rsidTr="00C16579">
        <w:trPr>
          <w:trHeight w:val="480"/>
        </w:trPr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开标时间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2018年2月6日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开标地点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综合楼203楼会议室</w:t>
            </w:r>
          </w:p>
        </w:tc>
      </w:tr>
      <w:tr w:rsidR="00C16579" w:rsidRPr="00C16579" w:rsidTr="00C16579">
        <w:trPr>
          <w:trHeight w:val="480"/>
        </w:trPr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公示开始时间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2018年2月10日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公示结束时间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2018年2月12日</w:t>
            </w:r>
          </w:p>
        </w:tc>
      </w:tr>
      <w:tr w:rsidR="00C16579" w:rsidRPr="00C16579" w:rsidTr="00C16579">
        <w:trPr>
          <w:trHeight w:val="300"/>
        </w:trPr>
        <w:tc>
          <w:tcPr>
            <w:tcW w:w="100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中标候选人信息</w:t>
            </w:r>
          </w:p>
        </w:tc>
      </w:tr>
      <w:tr w:rsidR="00C16579" w:rsidRPr="00C16579" w:rsidTr="00C16579">
        <w:trPr>
          <w:trHeight w:val="285"/>
        </w:trPr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排序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中标候选人名称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中标价</w:t>
            </w:r>
          </w:p>
        </w:tc>
      </w:tr>
      <w:tr w:rsidR="00C16579" w:rsidRPr="00C16579" w:rsidTr="00C16579">
        <w:trPr>
          <w:trHeight w:val="450"/>
        </w:trPr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四川浩通汽车贸易公司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5380000元</w:t>
            </w:r>
          </w:p>
        </w:tc>
      </w:tr>
      <w:tr w:rsidR="00C16579" w:rsidRPr="00C16579" w:rsidTr="00C16579">
        <w:trPr>
          <w:trHeight w:val="555"/>
        </w:trPr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成都兴红英汽车销售服务有限公司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5290000元</w:t>
            </w:r>
          </w:p>
        </w:tc>
      </w:tr>
      <w:tr w:rsidR="00C16579" w:rsidRPr="00C16579" w:rsidTr="00C16579">
        <w:trPr>
          <w:trHeight w:val="675"/>
        </w:trPr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成都兴正达汽车销售服务有限公司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5261225元</w:t>
            </w:r>
          </w:p>
        </w:tc>
      </w:tr>
      <w:tr w:rsidR="00C16579" w:rsidRPr="00C16579" w:rsidTr="00C16579">
        <w:trPr>
          <w:trHeight w:val="285"/>
        </w:trPr>
        <w:tc>
          <w:tcPr>
            <w:tcW w:w="10022" w:type="dxa"/>
            <w:gridSpan w:val="4"/>
            <w:vAlign w:val="center"/>
            <w:hideMark/>
          </w:tcPr>
          <w:p w:rsid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                  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  </w:t>
            </w:r>
          </w:p>
          <w:p w:rsid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  <w:t xml:space="preserve">                                   </w:t>
            </w: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招标人：四川通发电信股份有限公司</w:t>
            </w:r>
          </w:p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                                      </w:t>
            </w: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四川联通纪委派驻通发纪检组联系电话：028-62808762</w:t>
            </w:r>
          </w:p>
        </w:tc>
      </w:tr>
      <w:tr w:rsidR="00C16579" w:rsidRPr="00C16579" w:rsidTr="00C16579">
        <w:trPr>
          <w:trHeight w:val="285"/>
        </w:trPr>
        <w:tc>
          <w:tcPr>
            <w:tcW w:w="10022" w:type="dxa"/>
            <w:gridSpan w:val="4"/>
            <w:vAlign w:val="center"/>
            <w:hideMark/>
          </w:tcPr>
          <w:p w:rsidR="00C16579" w:rsidRPr="00C16579" w:rsidRDefault="00C16579" w:rsidP="00C16579">
            <w:pPr>
              <w:widowControl/>
              <w:ind w:rightChars="-300" w:right="-63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  <w:t xml:space="preserve">                              </w:t>
            </w: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</w:t>
            </w:r>
            <w:r w:rsidRPr="00C16579"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  <w:t>2018/2/9</w:t>
            </w: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                                                                                                            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      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  <w:t xml:space="preserve">    </w:t>
            </w:r>
          </w:p>
        </w:tc>
      </w:tr>
      <w:tr w:rsidR="00C16579" w:rsidRPr="00C16579" w:rsidTr="00C16579">
        <w:trPr>
          <w:trHeight w:val="285"/>
        </w:trPr>
        <w:tc>
          <w:tcPr>
            <w:tcW w:w="10022" w:type="dxa"/>
            <w:gridSpan w:val="4"/>
            <w:vAlign w:val="center"/>
            <w:hideMark/>
          </w:tcPr>
          <w:p w:rsidR="00C16579" w:rsidRPr="00C16579" w:rsidRDefault="00C16579" w:rsidP="00C165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</w:pPr>
            <w:r w:rsidRPr="00C1657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                                                                                     </w:t>
            </w:r>
          </w:p>
        </w:tc>
      </w:tr>
    </w:tbl>
    <w:p w:rsidR="005D317B" w:rsidRDefault="005D317B"/>
    <w:sectPr w:rsidR="005D317B" w:rsidSect="00C16579">
      <w:pgSz w:w="11906" w:h="16838"/>
      <w:pgMar w:top="1701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CB7"/>
    <w:rsid w:val="005D317B"/>
    <w:rsid w:val="00703177"/>
    <w:rsid w:val="008C3CB7"/>
    <w:rsid w:val="00C1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661C4"/>
  <w15:chartTrackingRefBased/>
  <w15:docId w15:val="{29049C7D-95A1-4B51-AF55-B790E4F44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353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2</cp:revision>
  <dcterms:created xsi:type="dcterms:W3CDTF">2018-02-09T08:45:00Z</dcterms:created>
  <dcterms:modified xsi:type="dcterms:W3CDTF">2018-02-09T08:49:00Z</dcterms:modified>
</cp:coreProperties>
</file>